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661C" w:rsidRPr="0024661C" w:rsidRDefault="00E45D16" w:rsidP="0024661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107A8E">
        <w:rPr>
          <w:rFonts w:ascii="Times New Roman" w:hAnsi="Times New Roman" w:cs="Times New Roman"/>
          <w:sz w:val="28"/>
          <w:szCs w:val="28"/>
        </w:rPr>
        <w:t>1</w:t>
      </w:r>
      <w:r w:rsidR="00483938">
        <w:rPr>
          <w:rFonts w:ascii="Times New Roman" w:hAnsi="Times New Roman" w:cs="Times New Roman"/>
          <w:sz w:val="28"/>
          <w:szCs w:val="28"/>
        </w:rPr>
        <w:t>9</w:t>
      </w:r>
      <w:r w:rsidR="00107A8E">
        <w:rPr>
          <w:rFonts w:ascii="Times New Roman" w:hAnsi="Times New Roman" w:cs="Times New Roman"/>
          <w:sz w:val="28"/>
          <w:szCs w:val="28"/>
        </w:rPr>
        <w:t xml:space="preserve"> ию</w:t>
      </w:r>
      <w:r w:rsidR="00483938">
        <w:rPr>
          <w:rFonts w:ascii="Times New Roman" w:hAnsi="Times New Roman" w:cs="Times New Roman"/>
          <w:sz w:val="28"/>
          <w:szCs w:val="28"/>
        </w:rPr>
        <w:t>л</w:t>
      </w:r>
      <w:r w:rsidR="00107A8E">
        <w:rPr>
          <w:rFonts w:ascii="Times New Roman" w:hAnsi="Times New Roman" w:cs="Times New Roman"/>
          <w:sz w:val="28"/>
          <w:szCs w:val="28"/>
        </w:rPr>
        <w:t>я</w:t>
      </w:r>
      <w:r w:rsidR="0047129B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83938">
        <w:rPr>
          <w:rFonts w:ascii="Times New Roman" w:hAnsi="Times New Roman" w:cs="Times New Roman"/>
          <w:sz w:val="28"/>
          <w:szCs w:val="28"/>
        </w:rPr>
        <w:t>18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</w:p>
    <w:p w:rsidR="00C534C3" w:rsidRPr="00D1631C" w:rsidRDefault="0024661C" w:rsidP="0024661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61C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 и утверждении документации по планировке территории (проектов планировки территории и проектов межевания территории)</w:t>
      </w:r>
      <w:r w:rsidR="00E45D16"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="00E45D16"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483938">
        <w:rPr>
          <w:rFonts w:ascii="Times New Roman" w:hAnsi="Times New Roman" w:cs="Times New Roman"/>
          <w:b/>
          <w:sz w:val="28"/>
          <w:szCs w:val="28"/>
        </w:rPr>
        <w:t>21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A8E">
        <w:rPr>
          <w:rFonts w:ascii="Times New Roman" w:hAnsi="Times New Roman" w:cs="Times New Roman"/>
          <w:b/>
          <w:sz w:val="28"/>
          <w:szCs w:val="28"/>
        </w:rPr>
        <w:t>ию</w:t>
      </w:r>
      <w:r w:rsidR="00483938">
        <w:rPr>
          <w:rFonts w:ascii="Times New Roman" w:hAnsi="Times New Roman" w:cs="Times New Roman"/>
          <w:b/>
          <w:sz w:val="28"/>
          <w:szCs w:val="28"/>
        </w:rPr>
        <w:t>л</w:t>
      </w:r>
      <w:r w:rsidR="00107A8E">
        <w:rPr>
          <w:rFonts w:ascii="Times New Roman" w:hAnsi="Times New Roman" w:cs="Times New Roman"/>
          <w:b/>
          <w:sz w:val="28"/>
          <w:szCs w:val="28"/>
        </w:rPr>
        <w:t>я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483938">
        <w:rPr>
          <w:rFonts w:ascii="Times New Roman" w:hAnsi="Times New Roman" w:cs="Times New Roman"/>
          <w:b/>
          <w:sz w:val="28"/>
          <w:szCs w:val="28"/>
        </w:rPr>
        <w:t>11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83938">
        <w:rPr>
          <w:rFonts w:ascii="Times New Roman" w:hAnsi="Times New Roman" w:cs="Times New Roman"/>
          <w:b/>
          <w:sz w:val="28"/>
          <w:szCs w:val="28"/>
        </w:rPr>
        <w:t>августа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E45D16"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1.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644</w:t>
      </w:r>
      <w:r w:rsidRPr="00A87505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6</w:t>
      </w:r>
      <w:r w:rsidRPr="00A87505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010538:40</w:t>
      </w:r>
      <w:r w:rsidRPr="00A87505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Ульянова</w:t>
      </w:r>
      <w:r w:rsidRPr="00A87505">
        <w:rPr>
          <w:rFonts w:eastAsia="Calibri"/>
          <w:b w:val="0"/>
          <w:szCs w:val="28"/>
        </w:rPr>
        <w:t xml:space="preserve">, </w:t>
      </w:r>
      <w:r>
        <w:rPr>
          <w:rFonts w:eastAsia="Calibri"/>
          <w:b w:val="0"/>
          <w:szCs w:val="28"/>
        </w:rPr>
        <w:t>дом 44,</w:t>
      </w:r>
      <w:r w:rsidRPr="00A87505">
        <w:rPr>
          <w:rFonts w:eastAsia="Calibri"/>
          <w:b w:val="0"/>
          <w:szCs w:val="28"/>
        </w:rPr>
        <w:t xml:space="preserve">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</w:t>
      </w:r>
      <w:r w:rsidRPr="00A87505">
        <w:rPr>
          <w:rFonts w:eastAsia="Calibri"/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rFonts w:eastAsia="Calibri"/>
          <w:b w:val="0"/>
          <w:szCs w:val="28"/>
        </w:rPr>
        <w:t xml:space="preserve"> 2.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4</w:t>
      </w:r>
      <w:r>
        <w:rPr>
          <w:rFonts w:eastAsia="Calibri"/>
          <w:b w:val="0"/>
          <w:szCs w:val="28"/>
        </w:rPr>
        <w:t>52</w:t>
      </w:r>
      <w:r w:rsidRPr="00A87505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6:010610:15, по ул. Гагарина, дом 107</w:t>
      </w:r>
      <w:r w:rsidRPr="00A87505">
        <w:rPr>
          <w:rFonts w:eastAsia="Calibri"/>
          <w:b w:val="0"/>
          <w:szCs w:val="28"/>
        </w:rPr>
        <w:t xml:space="preserve">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 xml:space="preserve">. </w:t>
      </w:r>
      <w:proofErr w:type="spellStart"/>
      <w:r>
        <w:rPr>
          <w:rFonts w:eastAsia="Calibri"/>
          <w:b w:val="0"/>
          <w:szCs w:val="28"/>
        </w:rPr>
        <w:t>Георгевске</w:t>
      </w:r>
      <w:proofErr w:type="spellEnd"/>
      <w:r w:rsidRPr="00A87505">
        <w:rPr>
          <w:rFonts w:eastAsia="Calibri"/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rFonts w:eastAsia="Calibri"/>
          <w:b w:val="0"/>
          <w:szCs w:val="28"/>
        </w:rPr>
        <w:t xml:space="preserve"> 3.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164</w:t>
      </w:r>
      <w:r w:rsidRPr="00A87505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450</w:t>
      </w:r>
      <w:r w:rsidRPr="00A87505">
        <w:rPr>
          <w:rFonts w:eastAsia="Calibri"/>
          <w:b w:val="0"/>
          <w:szCs w:val="28"/>
        </w:rPr>
        <w:t xml:space="preserve"> кв. м, с кадастр</w:t>
      </w:r>
      <w:r w:rsidRPr="00A87505">
        <w:rPr>
          <w:rFonts w:eastAsia="Calibri"/>
          <w:b w:val="0"/>
          <w:szCs w:val="28"/>
        </w:rPr>
        <w:t>о</w:t>
      </w:r>
      <w:r w:rsidRPr="00A87505">
        <w:rPr>
          <w:rFonts w:eastAsia="Calibri"/>
          <w:b w:val="0"/>
          <w:szCs w:val="28"/>
        </w:rPr>
        <w:t>вым номером 26:26:010</w:t>
      </w:r>
      <w:r>
        <w:rPr>
          <w:rFonts w:eastAsia="Calibri"/>
          <w:b w:val="0"/>
          <w:szCs w:val="28"/>
        </w:rPr>
        <w:t>912:371</w:t>
      </w:r>
      <w:r w:rsidRPr="00A87505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Чайковского</w:t>
      </w:r>
      <w:r w:rsidRPr="00A87505">
        <w:rPr>
          <w:rFonts w:eastAsia="Calibri"/>
          <w:b w:val="0"/>
          <w:szCs w:val="28"/>
        </w:rPr>
        <w:t xml:space="preserve">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rFonts w:eastAsia="Calibri"/>
          <w:b w:val="0"/>
          <w:szCs w:val="28"/>
        </w:rPr>
        <w:t xml:space="preserve"> 4.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51 а</w:t>
      </w:r>
      <w:r w:rsidRPr="00A87505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588</w:t>
      </w:r>
      <w:r w:rsidRPr="00A87505">
        <w:rPr>
          <w:rFonts w:eastAsia="Calibri"/>
          <w:b w:val="0"/>
          <w:szCs w:val="28"/>
        </w:rPr>
        <w:t xml:space="preserve"> кв. м, с кадастр</w:t>
      </w:r>
      <w:r w:rsidRPr="00A87505">
        <w:rPr>
          <w:rFonts w:eastAsia="Calibri"/>
          <w:b w:val="0"/>
          <w:szCs w:val="28"/>
        </w:rPr>
        <w:t>о</w:t>
      </w:r>
      <w:r w:rsidRPr="00A87505">
        <w:rPr>
          <w:rFonts w:eastAsia="Calibri"/>
          <w:b w:val="0"/>
          <w:szCs w:val="28"/>
        </w:rPr>
        <w:t>вым номером 26:2</w:t>
      </w:r>
      <w:r>
        <w:rPr>
          <w:rFonts w:eastAsia="Calibri"/>
          <w:b w:val="0"/>
          <w:szCs w:val="28"/>
        </w:rPr>
        <w:t>5:091125:324</w:t>
      </w:r>
      <w:r w:rsidRPr="00A87505">
        <w:rPr>
          <w:rFonts w:eastAsia="Calibri"/>
          <w:b w:val="0"/>
          <w:szCs w:val="28"/>
        </w:rPr>
        <w:t xml:space="preserve">, по </w:t>
      </w:r>
      <w:r>
        <w:rPr>
          <w:rFonts w:eastAsia="Calibri"/>
          <w:b w:val="0"/>
          <w:szCs w:val="28"/>
        </w:rPr>
        <w:t>ул. Георгиевской в п. Новом</w:t>
      </w:r>
      <w:r w:rsidRPr="00A87505">
        <w:rPr>
          <w:rFonts w:eastAsia="Calibri"/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5.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400</w:t>
      </w:r>
      <w:r w:rsidRPr="00A87505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110342:98</w:t>
      </w:r>
      <w:r w:rsidRPr="00A87505">
        <w:rPr>
          <w:b w:val="0"/>
          <w:szCs w:val="28"/>
        </w:rPr>
        <w:t xml:space="preserve">, по ул. </w:t>
      </w:r>
      <w:proofErr w:type="spellStart"/>
      <w:r>
        <w:rPr>
          <w:b w:val="0"/>
          <w:szCs w:val="28"/>
        </w:rPr>
        <w:t>Широкоподкумской</w:t>
      </w:r>
      <w:proofErr w:type="spellEnd"/>
      <w:r w:rsidRPr="00A87505">
        <w:rPr>
          <w:b w:val="0"/>
          <w:szCs w:val="28"/>
        </w:rPr>
        <w:t xml:space="preserve">, </w:t>
      </w:r>
      <w:r>
        <w:rPr>
          <w:b w:val="0"/>
          <w:szCs w:val="28"/>
        </w:rPr>
        <w:t>дом 23</w:t>
      </w:r>
      <w:r w:rsidRPr="00A87505">
        <w:rPr>
          <w:b w:val="0"/>
          <w:szCs w:val="28"/>
        </w:rPr>
        <w:t xml:space="preserve">2, в </w:t>
      </w:r>
      <w:r>
        <w:rPr>
          <w:b w:val="0"/>
          <w:szCs w:val="28"/>
        </w:rPr>
        <w:t>ст. Незло</w:t>
      </w:r>
      <w:r>
        <w:rPr>
          <w:b w:val="0"/>
          <w:szCs w:val="28"/>
        </w:rPr>
        <w:t>б</w:t>
      </w:r>
      <w:r>
        <w:rPr>
          <w:b w:val="0"/>
          <w:szCs w:val="28"/>
        </w:rPr>
        <w:t>ной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6.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2044</w:t>
      </w:r>
      <w:r w:rsidRPr="00A87505">
        <w:rPr>
          <w:b w:val="0"/>
          <w:szCs w:val="28"/>
        </w:rPr>
        <w:t xml:space="preserve"> кв. м, с </w:t>
      </w:r>
      <w:r w:rsidRPr="00A87505">
        <w:rPr>
          <w:b w:val="0"/>
          <w:szCs w:val="28"/>
        </w:rPr>
        <w:lastRenderedPageBreak/>
        <w:t>кадастровым номером 26:25:</w:t>
      </w:r>
      <w:r>
        <w:rPr>
          <w:b w:val="0"/>
          <w:szCs w:val="28"/>
        </w:rPr>
        <w:t>081517:4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>Верхней, 121</w:t>
      </w:r>
      <w:r w:rsidRPr="00A87505">
        <w:rPr>
          <w:b w:val="0"/>
          <w:szCs w:val="28"/>
        </w:rPr>
        <w:t xml:space="preserve">, в ст. </w:t>
      </w:r>
      <w:proofErr w:type="spellStart"/>
      <w:r>
        <w:rPr>
          <w:b w:val="0"/>
          <w:szCs w:val="28"/>
        </w:rPr>
        <w:t>Лысогорской</w:t>
      </w:r>
      <w:proofErr w:type="spellEnd"/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>.7.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380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6:010334:12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 xml:space="preserve">Советской, дом 74,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A87505">
        <w:rPr>
          <w:b w:val="0"/>
          <w:szCs w:val="28"/>
        </w:rPr>
        <w:t xml:space="preserve">. 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8.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777</w:t>
      </w:r>
      <w:r w:rsidRPr="00A87505">
        <w:rPr>
          <w:b w:val="0"/>
          <w:szCs w:val="28"/>
        </w:rPr>
        <w:t xml:space="preserve"> кв. м, с кадастровым номером 26:25:1</w:t>
      </w:r>
      <w:r>
        <w:rPr>
          <w:b w:val="0"/>
          <w:szCs w:val="28"/>
        </w:rPr>
        <w:t>10310:42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>Жукова, дом 23, в ст. Незлобной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9.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533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 xml:space="preserve">6:011311:65, по ул. Зеленой, 18, в ДНТ «Рассвет»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</w:t>
      </w:r>
      <w:r>
        <w:rPr>
          <w:b w:val="0"/>
          <w:szCs w:val="28"/>
        </w:rPr>
        <w:t>в</w:t>
      </w:r>
      <w:r>
        <w:rPr>
          <w:b w:val="0"/>
          <w:szCs w:val="28"/>
        </w:rPr>
        <w:t>ске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10.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</w:t>
      </w:r>
      <w:r>
        <w:rPr>
          <w:b w:val="0"/>
          <w:szCs w:val="28"/>
        </w:rPr>
        <w:t>тельства для земельного участка,</w:t>
      </w:r>
      <w:r w:rsidRPr="00A87505">
        <w:rPr>
          <w:b w:val="0"/>
          <w:szCs w:val="28"/>
        </w:rPr>
        <w:t xml:space="preserve"> площадью </w:t>
      </w:r>
      <w:r>
        <w:rPr>
          <w:b w:val="0"/>
          <w:szCs w:val="28"/>
        </w:rPr>
        <w:t>631</w:t>
      </w:r>
      <w:r w:rsidRPr="00A87505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121166:30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>Степной, дом 146, в ст. Георгиевской.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11.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657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6:010823:1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 xml:space="preserve">Ермолова, 154,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12.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470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6:011101:41,</w:t>
      </w:r>
      <w:r w:rsidRPr="00A87505">
        <w:rPr>
          <w:b w:val="0"/>
          <w:szCs w:val="28"/>
        </w:rPr>
        <w:t xml:space="preserve"> по ул. </w:t>
      </w:r>
      <w:r>
        <w:rPr>
          <w:b w:val="0"/>
          <w:szCs w:val="28"/>
        </w:rPr>
        <w:t xml:space="preserve">Свободы, д. 9,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13.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</w:t>
      </w:r>
      <w:r>
        <w:rPr>
          <w:b w:val="0"/>
          <w:szCs w:val="28"/>
        </w:rPr>
        <w:t>я земельного участка, площадью 2089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</w:t>
      </w:r>
      <w:r>
        <w:rPr>
          <w:b w:val="0"/>
          <w:szCs w:val="28"/>
        </w:rPr>
        <w:t>5:080826:26</w:t>
      </w:r>
      <w:r w:rsidRPr="00A87505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Ленина, дом 277, в ст. </w:t>
      </w:r>
      <w:proofErr w:type="spellStart"/>
      <w:r>
        <w:rPr>
          <w:b w:val="0"/>
          <w:szCs w:val="28"/>
        </w:rPr>
        <w:t>Лысогорской</w:t>
      </w:r>
      <w:proofErr w:type="spellEnd"/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14.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 </w:t>
      </w:r>
      <w:r>
        <w:rPr>
          <w:b w:val="0"/>
          <w:szCs w:val="28"/>
        </w:rPr>
        <w:t>83, площадью 761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26:25:</w:t>
      </w:r>
      <w:r>
        <w:rPr>
          <w:b w:val="0"/>
          <w:szCs w:val="28"/>
        </w:rPr>
        <w:t>080838:27</w:t>
      </w:r>
      <w:r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 xml:space="preserve">Советской в ст. </w:t>
      </w:r>
      <w:proofErr w:type="spellStart"/>
      <w:r>
        <w:rPr>
          <w:b w:val="0"/>
          <w:szCs w:val="28"/>
        </w:rPr>
        <w:t>Лысогорской</w:t>
      </w:r>
      <w:proofErr w:type="spellEnd"/>
      <w:r w:rsidRPr="00A87505">
        <w:rPr>
          <w:b w:val="0"/>
          <w:szCs w:val="28"/>
        </w:rPr>
        <w:t xml:space="preserve">. 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15. О предоставлении разрешения на отклонение от предельных параметров разрешенного строительства, реконструкции </w:t>
      </w:r>
      <w:r w:rsidRPr="00A87505">
        <w:rPr>
          <w:b w:val="0"/>
          <w:szCs w:val="28"/>
        </w:rPr>
        <w:lastRenderedPageBreak/>
        <w:t>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1520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вым номером </w:t>
      </w:r>
      <w:r w:rsidRPr="00A87505">
        <w:rPr>
          <w:rFonts w:eastAsia="Calibri"/>
          <w:b w:val="0"/>
          <w:szCs w:val="28"/>
        </w:rPr>
        <w:t>26:2</w:t>
      </w:r>
      <w:r>
        <w:rPr>
          <w:rFonts w:eastAsia="Calibri"/>
          <w:b w:val="0"/>
          <w:szCs w:val="28"/>
        </w:rPr>
        <w:t>5:061307:29</w:t>
      </w:r>
      <w:r w:rsidRPr="00A87505">
        <w:rPr>
          <w:b w:val="0"/>
          <w:szCs w:val="28"/>
        </w:rPr>
        <w:t xml:space="preserve">, по </w:t>
      </w:r>
      <w:r>
        <w:rPr>
          <w:b w:val="0"/>
          <w:szCs w:val="28"/>
        </w:rPr>
        <w:t>ул. Базарной, 36, в ст. Александрийской</w:t>
      </w:r>
      <w:r w:rsidRPr="00A87505">
        <w:rPr>
          <w:b w:val="0"/>
          <w:szCs w:val="28"/>
        </w:rPr>
        <w:t xml:space="preserve">. 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87505">
        <w:rPr>
          <w:b w:val="0"/>
          <w:szCs w:val="28"/>
        </w:rPr>
        <w:t xml:space="preserve"> 16.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575</w:t>
      </w:r>
      <w:r w:rsidRPr="00A87505">
        <w:rPr>
          <w:b w:val="0"/>
          <w:szCs w:val="28"/>
        </w:rPr>
        <w:t xml:space="preserve"> кв. м, с кадастровым номером 26:26:010</w:t>
      </w:r>
      <w:r>
        <w:rPr>
          <w:b w:val="0"/>
          <w:szCs w:val="28"/>
        </w:rPr>
        <w:t>632:2,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>Лазо, 74</w:t>
      </w:r>
      <w:r w:rsidRPr="00A87505">
        <w:rPr>
          <w:b w:val="0"/>
          <w:szCs w:val="28"/>
        </w:rPr>
        <w:t xml:space="preserve">,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Георгиевске.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17.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51</w:t>
      </w:r>
      <w:r w:rsidRPr="00A87505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1257</w:t>
      </w:r>
      <w:r w:rsidRPr="00A87505">
        <w:rPr>
          <w:b w:val="0"/>
          <w:szCs w:val="28"/>
        </w:rPr>
        <w:t xml:space="preserve"> кв. м, с кадас</w:t>
      </w:r>
      <w:r w:rsidRPr="00A87505">
        <w:rPr>
          <w:b w:val="0"/>
          <w:szCs w:val="28"/>
        </w:rPr>
        <w:t>т</w:t>
      </w:r>
      <w:r w:rsidRPr="00A87505">
        <w:rPr>
          <w:b w:val="0"/>
          <w:szCs w:val="28"/>
        </w:rPr>
        <w:t>ровым номером 26:26:</w:t>
      </w:r>
      <w:r>
        <w:rPr>
          <w:b w:val="0"/>
          <w:szCs w:val="28"/>
        </w:rPr>
        <w:t>011221:288,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>Виноградной, на территории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>сад</w:t>
      </w:r>
      <w:r>
        <w:rPr>
          <w:b w:val="0"/>
          <w:szCs w:val="28"/>
        </w:rPr>
        <w:t>о</w:t>
      </w:r>
      <w:r>
        <w:rPr>
          <w:b w:val="0"/>
          <w:szCs w:val="28"/>
        </w:rPr>
        <w:t xml:space="preserve">водческого некоммерческого товарищества Финансист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Георгиевске.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18.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6</w:t>
      </w:r>
      <w:r w:rsidRPr="00A87505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300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26:26:</w:t>
      </w:r>
      <w:r>
        <w:rPr>
          <w:b w:val="0"/>
          <w:szCs w:val="28"/>
        </w:rPr>
        <w:t>010509:323,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Московской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Георгиевске.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19.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259</w:t>
      </w:r>
      <w:r w:rsidRPr="00A87505">
        <w:rPr>
          <w:b w:val="0"/>
          <w:szCs w:val="28"/>
        </w:rPr>
        <w:t xml:space="preserve"> кв. м, с кадастровым номером 26:26:</w:t>
      </w:r>
      <w:r>
        <w:rPr>
          <w:b w:val="0"/>
          <w:szCs w:val="28"/>
        </w:rPr>
        <w:t>010831:22,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Калинина, 83,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Георгиевске.</w:t>
      </w:r>
    </w:p>
    <w:p w:rsidR="00483938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20.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1090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</w:t>
      </w:r>
      <w:r>
        <w:rPr>
          <w:b w:val="0"/>
          <w:szCs w:val="28"/>
        </w:rPr>
        <w:t>5:052120:24,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Октябрьской, дом 45,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Новозаведе</w:t>
      </w:r>
      <w:r>
        <w:rPr>
          <w:b w:val="0"/>
          <w:szCs w:val="28"/>
        </w:rPr>
        <w:t>н</w:t>
      </w:r>
      <w:r>
        <w:rPr>
          <w:b w:val="0"/>
          <w:szCs w:val="28"/>
        </w:rPr>
        <w:t>ном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21.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370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 xml:space="preserve">5:061301:315, по пер. </w:t>
      </w:r>
      <w:proofErr w:type="gramStart"/>
      <w:r>
        <w:rPr>
          <w:b w:val="0"/>
          <w:szCs w:val="28"/>
        </w:rPr>
        <w:t>Мирному</w:t>
      </w:r>
      <w:proofErr w:type="gramEnd"/>
      <w:r>
        <w:rPr>
          <w:b w:val="0"/>
          <w:szCs w:val="28"/>
        </w:rPr>
        <w:t>, в ст. Александрийской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22. </w:t>
      </w:r>
      <w:r w:rsidRPr="00A87505">
        <w:rPr>
          <w:b w:val="0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547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5:110331:417, по ул. Ленина в ст. Незлобной</w:t>
      </w:r>
      <w:r w:rsidRPr="00A87505">
        <w:rPr>
          <w:b w:val="0"/>
          <w:szCs w:val="28"/>
        </w:rPr>
        <w:t>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23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94/3а</w:t>
      </w:r>
      <w:r w:rsidRPr="00A87505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A87505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256</w:t>
      </w:r>
      <w:r w:rsidRPr="00A87505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010203:1055</w:t>
      </w:r>
      <w:r w:rsidRPr="00A87505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Октябрьской</w:t>
      </w:r>
      <w:r w:rsidRPr="00A87505">
        <w:rPr>
          <w:rFonts w:eastAsia="Calibri"/>
          <w:b w:val="0"/>
          <w:szCs w:val="28"/>
        </w:rPr>
        <w:t xml:space="preserve">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Георгиевске, – «Магазины».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lastRenderedPageBreak/>
        <w:tab/>
      </w:r>
      <w:r>
        <w:rPr>
          <w:rFonts w:eastAsia="Calibri"/>
          <w:b w:val="0"/>
          <w:szCs w:val="28"/>
        </w:rPr>
        <w:t>Вопрос 24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A87505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563</w:t>
      </w:r>
      <w:r w:rsidRPr="00A87505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010203:123</w:t>
      </w:r>
      <w:r w:rsidRPr="00A87505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Шевченко, 5/2,</w:t>
      </w:r>
      <w:r w:rsidRPr="00A87505">
        <w:rPr>
          <w:rFonts w:eastAsia="Calibri"/>
          <w:b w:val="0"/>
          <w:szCs w:val="28"/>
        </w:rPr>
        <w:t xml:space="preserve"> в г. Георгиевске, - «</w:t>
      </w:r>
      <w:r>
        <w:rPr>
          <w:rFonts w:eastAsia="Calibri"/>
          <w:b w:val="0"/>
          <w:szCs w:val="28"/>
        </w:rPr>
        <w:t>Общественное питание, Автомобильные мойки, Ремонт автомобилей</w:t>
      </w:r>
      <w:r w:rsidRPr="00A87505">
        <w:rPr>
          <w:rFonts w:eastAsia="Calibri"/>
          <w:b w:val="0"/>
          <w:szCs w:val="28"/>
        </w:rPr>
        <w:t>».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 25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8б</w:t>
      </w:r>
      <w:r w:rsidRPr="00A87505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A87505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225</w:t>
      </w:r>
      <w:r w:rsidRPr="00A87505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 xml:space="preserve">6:010216:452, по пер. </w:t>
      </w:r>
      <w:proofErr w:type="gramStart"/>
      <w:r>
        <w:rPr>
          <w:rFonts w:eastAsia="Calibri"/>
          <w:b w:val="0"/>
          <w:szCs w:val="28"/>
        </w:rPr>
        <w:t>Спортивному</w:t>
      </w:r>
      <w:proofErr w:type="gramEnd"/>
      <w:r>
        <w:rPr>
          <w:rFonts w:eastAsia="Calibri"/>
          <w:b w:val="0"/>
          <w:szCs w:val="28"/>
        </w:rPr>
        <w:t xml:space="preserve"> в г. Георгиевске</w:t>
      </w:r>
      <w:r w:rsidRPr="00A87505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- «Ремонт автомобилей</w:t>
      </w:r>
      <w:r w:rsidRPr="00A87505">
        <w:rPr>
          <w:rFonts w:eastAsia="Calibri"/>
          <w:b w:val="0"/>
          <w:szCs w:val="28"/>
        </w:rPr>
        <w:t>».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A87505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6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8/1</w:t>
      </w:r>
      <w:r w:rsidRPr="00A87505">
        <w:rPr>
          <w:rFonts w:eastAsia="Calibri"/>
          <w:b w:val="0"/>
          <w:szCs w:val="28"/>
        </w:rPr>
        <w:t>, расположенного в территориальной з</w:t>
      </w:r>
      <w:r w:rsidRPr="00A87505">
        <w:rPr>
          <w:rFonts w:eastAsia="Calibri"/>
          <w:b w:val="0"/>
          <w:szCs w:val="28"/>
        </w:rPr>
        <w:t>о</w:t>
      </w:r>
      <w:r w:rsidRPr="00A87505">
        <w:rPr>
          <w:rFonts w:eastAsia="Calibri"/>
          <w:b w:val="0"/>
          <w:szCs w:val="28"/>
        </w:rPr>
        <w:t>не «</w:t>
      </w:r>
      <w:r>
        <w:rPr>
          <w:rFonts w:eastAsia="Calibri"/>
          <w:b w:val="0"/>
          <w:szCs w:val="28"/>
        </w:rPr>
        <w:t>ПД</w:t>
      </w:r>
      <w:r w:rsidRPr="00A87505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1012</w:t>
      </w:r>
      <w:r w:rsidRPr="00A87505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 xml:space="preserve">010216:451, </w:t>
      </w:r>
      <w:proofErr w:type="gramStart"/>
      <w:r>
        <w:rPr>
          <w:rFonts w:eastAsia="Calibri"/>
          <w:b w:val="0"/>
          <w:szCs w:val="28"/>
        </w:rPr>
        <w:t>по пер</w:t>
      </w:r>
      <w:proofErr w:type="gramEnd"/>
      <w:r>
        <w:rPr>
          <w:rFonts w:eastAsia="Calibri"/>
          <w:b w:val="0"/>
          <w:szCs w:val="28"/>
        </w:rPr>
        <w:t>. Спортивному</w:t>
      </w:r>
      <w:r w:rsidRPr="00A87505">
        <w:rPr>
          <w:rFonts w:eastAsia="Calibri"/>
          <w:b w:val="0"/>
          <w:szCs w:val="28"/>
        </w:rPr>
        <w:t xml:space="preserve"> в г. Георгиевске, - «Магазины».</w:t>
      </w:r>
    </w:p>
    <w:p w:rsidR="00483938" w:rsidRPr="00A87505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A93163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7</w:t>
      </w:r>
      <w:r w:rsidRPr="00A93163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 3/2, расположенного в территориальной з</w:t>
      </w:r>
      <w:r w:rsidRPr="00A93163">
        <w:rPr>
          <w:rFonts w:eastAsia="Calibri"/>
          <w:b w:val="0"/>
          <w:szCs w:val="28"/>
        </w:rPr>
        <w:t>о</w:t>
      </w:r>
      <w:r w:rsidRPr="00A93163">
        <w:rPr>
          <w:rFonts w:eastAsia="Calibri"/>
          <w:b w:val="0"/>
          <w:szCs w:val="28"/>
        </w:rPr>
        <w:t>не «ПД», площадью 3652 кв. м, с кадастровым номером 26:26:010203:1060, по ул. Шевченко в г. Георгиевске, - «Магазины».</w:t>
      </w:r>
    </w:p>
    <w:p w:rsidR="00483938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</w:t>
      </w:r>
      <w:r w:rsidRPr="00A87505">
        <w:rPr>
          <w:rFonts w:eastAsia="Calibri"/>
          <w:b w:val="0"/>
          <w:szCs w:val="28"/>
        </w:rPr>
        <w:t xml:space="preserve"> 2</w:t>
      </w:r>
      <w:r>
        <w:rPr>
          <w:rFonts w:eastAsia="Calibri"/>
          <w:b w:val="0"/>
          <w:szCs w:val="28"/>
        </w:rPr>
        <w:t>8</w:t>
      </w:r>
      <w:r w:rsidRPr="00A87505">
        <w:rPr>
          <w:rFonts w:eastAsia="Calibri"/>
          <w:b w:val="0"/>
          <w:szCs w:val="28"/>
        </w:rPr>
        <w:t xml:space="preserve">. </w:t>
      </w:r>
      <w:proofErr w:type="gramStart"/>
      <w:r w:rsidRPr="00A8750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</w:t>
      </w:r>
      <w:r>
        <w:rPr>
          <w:rFonts w:eastAsia="Calibri"/>
          <w:b w:val="0"/>
          <w:szCs w:val="28"/>
        </w:rPr>
        <w:t>1760</w:t>
      </w:r>
      <w:r w:rsidRPr="00A87505">
        <w:rPr>
          <w:rFonts w:eastAsia="Calibri"/>
          <w:b w:val="0"/>
          <w:szCs w:val="28"/>
        </w:rPr>
        <w:t xml:space="preserve"> кв. м, с кадастровым номером 26:25:</w:t>
      </w:r>
      <w:r>
        <w:rPr>
          <w:rFonts w:eastAsia="Calibri"/>
          <w:b w:val="0"/>
          <w:szCs w:val="28"/>
        </w:rPr>
        <w:t>052122:24</w:t>
      </w:r>
      <w:r w:rsidRPr="00A87505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Кооперативной, дом 26, с. Новозаведенном,</w:t>
      </w:r>
      <w:r w:rsidRPr="00A87505">
        <w:rPr>
          <w:rFonts w:eastAsia="Calibri"/>
          <w:b w:val="0"/>
          <w:szCs w:val="28"/>
        </w:rPr>
        <w:t xml:space="preserve"> - «Магазины»</w:t>
      </w:r>
      <w:r>
        <w:rPr>
          <w:rFonts w:eastAsia="Calibri"/>
          <w:b w:val="0"/>
          <w:szCs w:val="28"/>
        </w:rPr>
        <w:t>.</w:t>
      </w:r>
      <w:proofErr w:type="gramEnd"/>
    </w:p>
    <w:p w:rsidR="00483938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29. </w:t>
      </w:r>
      <w:proofErr w:type="gramStart"/>
      <w:r>
        <w:rPr>
          <w:b w:val="0"/>
          <w:szCs w:val="28"/>
        </w:rPr>
        <w:t xml:space="preserve">Об утверждении </w:t>
      </w:r>
      <w:r w:rsidRPr="00E442F8">
        <w:rPr>
          <w:rFonts w:eastAsia="Calibri"/>
          <w:b w:val="0"/>
          <w:szCs w:val="28"/>
        </w:rPr>
        <w:t>документации по планировке территории (проект планировки территории и проект межевания территории) для целей жили</w:t>
      </w:r>
      <w:r w:rsidRPr="00E442F8">
        <w:rPr>
          <w:rFonts w:eastAsia="Calibri"/>
          <w:b w:val="0"/>
          <w:szCs w:val="28"/>
        </w:rPr>
        <w:t>щ</w:t>
      </w:r>
      <w:r w:rsidRPr="00E442F8">
        <w:rPr>
          <w:rFonts w:eastAsia="Calibri"/>
          <w:b w:val="0"/>
          <w:szCs w:val="28"/>
        </w:rPr>
        <w:t xml:space="preserve">ного строительства в с. </w:t>
      </w:r>
      <w:proofErr w:type="spellStart"/>
      <w:r w:rsidRPr="00E442F8">
        <w:rPr>
          <w:rFonts w:eastAsia="Calibri"/>
          <w:b w:val="0"/>
          <w:szCs w:val="28"/>
        </w:rPr>
        <w:t>Краснокумском</w:t>
      </w:r>
      <w:proofErr w:type="spellEnd"/>
      <w:r w:rsidRPr="00E442F8">
        <w:rPr>
          <w:rFonts w:eastAsia="Calibri"/>
          <w:b w:val="0"/>
          <w:szCs w:val="28"/>
        </w:rPr>
        <w:t xml:space="preserve"> Георгиевского городского округа</w:t>
      </w:r>
      <w:r>
        <w:rPr>
          <w:rFonts w:eastAsia="Calibri"/>
          <w:b w:val="0"/>
          <w:szCs w:val="28"/>
        </w:rPr>
        <w:t>.</w:t>
      </w:r>
      <w:proofErr w:type="gramEnd"/>
    </w:p>
    <w:p w:rsidR="00483938" w:rsidRDefault="00483938" w:rsidP="0048393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30. </w:t>
      </w:r>
      <w:proofErr w:type="gramStart"/>
      <w:r>
        <w:rPr>
          <w:rFonts w:eastAsia="Calibri"/>
          <w:b w:val="0"/>
          <w:szCs w:val="28"/>
        </w:rPr>
        <w:t xml:space="preserve">Об утверждении </w:t>
      </w:r>
      <w:r w:rsidRPr="00E442F8">
        <w:rPr>
          <w:rFonts w:eastAsia="Calibri"/>
          <w:b w:val="0"/>
          <w:szCs w:val="28"/>
        </w:rPr>
        <w:t>документации по планировке территории (прое</w:t>
      </w:r>
      <w:r w:rsidRPr="00E442F8">
        <w:rPr>
          <w:rFonts w:eastAsia="Calibri"/>
          <w:b w:val="0"/>
          <w:szCs w:val="28"/>
        </w:rPr>
        <w:t>к</w:t>
      </w:r>
      <w:r w:rsidRPr="00E442F8">
        <w:rPr>
          <w:rFonts w:eastAsia="Calibri"/>
          <w:b w:val="0"/>
          <w:szCs w:val="28"/>
        </w:rPr>
        <w:t>та межевания территории) земельного участка, расположенного в кадастр</w:t>
      </w:r>
      <w:r w:rsidRPr="00E442F8">
        <w:rPr>
          <w:rFonts w:eastAsia="Calibri"/>
          <w:b w:val="0"/>
          <w:szCs w:val="28"/>
        </w:rPr>
        <w:t>о</w:t>
      </w:r>
      <w:r w:rsidRPr="00E442F8">
        <w:rPr>
          <w:rFonts w:eastAsia="Calibri"/>
          <w:b w:val="0"/>
          <w:szCs w:val="28"/>
        </w:rPr>
        <w:t>вом квартале 26:25:110202, ограниченного ул. Ленина, ул. Незлобненск</w:t>
      </w:r>
      <w:r>
        <w:rPr>
          <w:rFonts w:eastAsia="Calibri"/>
          <w:b w:val="0"/>
          <w:szCs w:val="28"/>
        </w:rPr>
        <w:t>ой</w:t>
      </w:r>
      <w:r w:rsidRPr="00E442F8">
        <w:rPr>
          <w:rFonts w:eastAsia="Calibri"/>
          <w:b w:val="0"/>
          <w:szCs w:val="28"/>
        </w:rPr>
        <w:t>-1 и земельными участками по ул. Ленина, 499 «В»</w:t>
      </w:r>
      <w:r>
        <w:rPr>
          <w:rFonts w:eastAsia="Calibri"/>
          <w:b w:val="0"/>
          <w:szCs w:val="28"/>
        </w:rPr>
        <w:t>,</w:t>
      </w:r>
      <w:r w:rsidRPr="00E442F8">
        <w:rPr>
          <w:rFonts w:eastAsia="Calibri"/>
          <w:b w:val="0"/>
          <w:szCs w:val="28"/>
        </w:rPr>
        <w:t xml:space="preserve"> и ул. Ленина, 499 «Д», в ст. Незлобной, Георгиевского городского округа</w:t>
      </w:r>
      <w:r>
        <w:rPr>
          <w:rFonts w:eastAsia="Calibri"/>
          <w:b w:val="0"/>
          <w:szCs w:val="28"/>
        </w:rPr>
        <w:t>.</w:t>
      </w:r>
      <w:proofErr w:type="gramEnd"/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83938">
        <w:rPr>
          <w:rFonts w:ascii="Times New Roman" w:hAnsi="Times New Roman" w:cs="Times New Roman"/>
          <w:b/>
          <w:sz w:val="28"/>
          <w:szCs w:val="28"/>
        </w:rPr>
        <w:t>25</w:t>
      </w:r>
      <w:r w:rsidR="00107A8E">
        <w:rPr>
          <w:rFonts w:ascii="Times New Roman" w:hAnsi="Times New Roman" w:cs="Times New Roman"/>
          <w:b/>
          <w:sz w:val="28"/>
          <w:szCs w:val="28"/>
        </w:rPr>
        <w:t>.0</w:t>
      </w:r>
      <w:r w:rsidR="00483938">
        <w:rPr>
          <w:rFonts w:ascii="Times New Roman" w:hAnsi="Times New Roman" w:cs="Times New Roman"/>
          <w:b/>
          <w:sz w:val="28"/>
          <w:szCs w:val="28"/>
        </w:rPr>
        <w:t>7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3938">
        <w:rPr>
          <w:rFonts w:ascii="Times New Roman" w:hAnsi="Times New Roman" w:cs="Times New Roman"/>
          <w:b/>
          <w:sz w:val="28"/>
          <w:szCs w:val="28"/>
        </w:rPr>
        <w:t>07.08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4661C">
        <w:rPr>
          <w:rFonts w:ascii="Times New Roman" w:hAnsi="Times New Roman" w:cs="Times New Roman"/>
          <w:b/>
          <w:sz w:val="28"/>
          <w:szCs w:val="28"/>
        </w:rPr>
        <w:t>25.07</w:t>
      </w:r>
      <w:r w:rsidR="00107A8E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07A8E">
        <w:rPr>
          <w:rFonts w:ascii="Times New Roman" w:hAnsi="Times New Roman" w:cs="Times New Roman"/>
          <w:b/>
          <w:sz w:val="28"/>
          <w:szCs w:val="28"/>
        </w:rPr>
        <w:t>0</w:t>
      </w:r>
      <w:r w:rsidR="0024661C">
        <w:rPr>
          <w:rFonts w:ascii="Times New Roman" w:hAnsi="Times New Roman" w:cs="Times New Roman"/>
          <w:b/>
          <w:sz w:val="28"/>
          <w:szCs w:val="28"/>
        </w:rPr>
        <w:t>7.08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483938" w:rsidRPr="00483938">
        <w:rPr>
          <w:rFonts w:ascii="Times New Roman" w:hAnsi="Times New Roman" w:cs="Times New Roman"/>
          <w:b/>
          <w:sz w:val="28"/>
          <w:szCs w:val="28"/>
        </w:rPr>
        <w:t>08 августа</w:t>
      </w:r>
      <w:r w:rsidR="0047129B" w:rsidRPr="00471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129B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47129B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107A8E">
        <w:rPr>
          <w:rFonts w:ascii="Times New Roman" w:hAnsi="Times New Roman" w:cs="Times New Roman"/>
          <w:b/>
          <w:sz w:val="28"/>
          <w:szCs w:val="28"/>
        </w:rPr>
        <w:t>5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B7640"/>
    <w:rsid w:val="000E09FB"/>
    <w:rsid w:val="000E57F8"/>
    <w:rsid w:val="001038FF"/>
    <w:rsid w:val="00107A8E"/>
    <w:rsid w:val="00126CC1"/>
    <w:rsid w:val="00141676"/>
    <w:rsid w:val="001A713D"/>
    <w:rsid w:val="001C1582"/>
    <w:rsid w:val="001F0338"/>
    <w:rsid w:val="00231A9E"/>
    <w:rsid w:val="002321E8"/>
    <w:rsid w:val="002364DE"/>
    <w:rsid w:val="0024405E"/>
    <w:rsid w:val="0024661C"/>
    <w:rsid w:val="0026101B"/>
    <w:rsid w:val="00262F92"/>
    <w:rsid w:val="002D067F"/>
    <w:rsid w:val="002D23F2"/>
    <w:rsid w:val="003004C7"/>
    <w:rsid w:val="00301BEE"/>
    <w:rsid w:val="00307D20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7129B"/>
    <w:rsid w:val="00483938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D429B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87210"/>
    <w:rsid w:val="00D94AC5"/>
    <w:rsid w:val="00DA145A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2</cp:revision>
  <cp:lastPrinted>2023-07-19T07:32:00Z</cp:lastPrinted>
  <dcterms:created xsi:type="dcterms:W3CDTF">2023-07-19T07:34:00Z</dcterms:created>
  <dcterms:modified xsi:type="dcterms:W3CDTF">2023-07-19T07:34:00Z</dcterms:modified>
</cp:coreProperties>
</file>